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309F0" w14:textId="2F7B7424" w:rsidR="007670C4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b/>
          <w:bCs/>
          <w:sz w:val="28"/>
          <w:szCs w:val="28"/>
          <w:lang w:val="en-US"/>
        </w:rPr>
      </w:pPr>
      <w:r w:rsidRPr="007670C4">
        <w:rPr>
          <w:rFonts w:ascii="Arial" w:hAnsi="Arial" w:cs="Arial"/>
          <w:b/>
          <w:bCs/>
          <w:sz w:val="28"/>
          <w:szCs w:val="28"/>
          <w:lang w:val="en-US"/>
        </w:rPr>
        <w:t>Anexa nr.</w:t>
      </w:r>
      <w:r w:rsidR="00CC5FAC">
        <w:rPr>
          <w:rFonts w:ascii="Arial" w:hAnsi="Arial" w:cs="Arial"/>
          <w:b/>
          <w:bCs/>
          <w:sz w:val="28"/>
          <w:szCs w:val="28"/>
          <w:lang w:val="en-US"/>
        </w:rPr>
        <w:t>10</w:t>
      </w:r>
      <w:r w:rsidRPr="007670C4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</w:p>
    <w:p w14:paraId="4708BD01" w14:textId="68320F88" w:rsidR="00790155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la H</w:t>
      </w:r>
      <w:r w:rsidR="007670C4" w:rsidRPr="007670C4">
        <w:rPr>
          <w:rFonts w:ascii="Arial" w:hAnsi="Arial" w:cs="Arial"/>
          <w:sz w:val="28"/>
          <w:szCs w:val="28"/>
          <w:lang w:val="en-US"/>
        </w:rPr>
        <w:t>ot</w:t>
      </w:r>
      <w:r w:rsidR="007670C4" w:rsidRPr="007670C4">
        <w:rPr>
          <w:rFonts w:ascii="Arial" w:hAnsi="Arial" w:cs="Arial"/>
          <w:sz w:val="28"/>
          <w:szCs w:val="28"/>
        </w:rPr>
        <w:t>ă</w:t>
      </w:r>
      <w:r w:rsidR="007670C4" w:rsidRPr="007670C4">
        <w:rPr>
          <w:rFonts w:ascii="Arial" w:hAnsi="Arial" w:cs="Arial"/>
          <w:sz w:val="28"/>
          <w:szCs w:val="28"/>
          <w:lang w:val="en-US"/>
        </w:rPr>
        <w:t xml:space="preserve">rârea </w:t>
      </w:r>
      <w:r w:rsidRPr="007670C4">
        <w:rPr>
          <w:rFonts w:ascii="Arial" w:hAnsi="Arial" w:cs="Arial"/>
          <w:sz w:val="28"/>
          <w:szCs w:val="28"/>
          <w:lang w:val="en-US"/>
        </w:rPr>
        <w:t>nr.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.............../.....</w:t>
      </w:r>
      <w:r w:rsidR="007670C4" w:rsidRPr="007670C4">
        <w:rPr>
          <w:rFonts w:ascii="Arial" w:hAnsi="Arial" w:cs="Arial"/>
          <w:sz w:val="28"/>
          <w:szCs w:val="28"/>
          <w:lang w:val="en-US"/>
        </w:rPr>
        <w:t>....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</w:t>
      </w:r>
    </w:p>
    <w:p w14:paraId="4DFB542E" w14:textId="4EF721A7" w:rsidR="00F9236E" w:rsidRDefault="007670C4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a Consiliului Local al municipiului Bistrița</w:t>
      </w:r>
    </w:p>
    <w:p w14:paraId="747063E2" w14:textId="77777777" w:rsidR="007670C4" w:rsidRPr="007670C4" w:rsidRDefault="007670C4" w:rsidP="007670C4">
      <w:pPr>
        <w:spacing w:line="240" w:lineRule="auto"/>
        <w:ind w:right="-448"/>
        <w:jc w:val="right"/>
        <w:rPr>
          <w:rFonts w:ascii="Arial" w:hAnsi="Arial" w:cs="Arial"/>
          <w:sz w:val="28"/>
          <w:szCs w:val="28"/>
          <w:lang w:val="en-US"/>
        </w:rPr>
      </w:pPr>
    </w:p>
    <w:p w14:paraId="535F26F2" w14:textId="2C77177F" w:rsidR="00F9236E" w:rsidRPr="0018011D" w:rsidRDefault="007670C4" w:rsidP="0018011D">
      <w:pPr>
        <w:spacing w:line="276" w:lineRule="auto"/>
        <w:rPr>
          <w:rFonts w:ascii="Arial" w:hAnsi="Arial" w:cs="Arial"/>
          <w:sz w:val="28"/>
          <w:szCs w:val="28"/>
          <w:lang w:val="en-US"/>
        </w:rPr>
      </w:pPr>
      <w:r w:rsidRPr="0018011D">
        <w:rPr>
          <w:rFonts w:ascii="Arial" w:hAnsi="Arial" w:cs="Arial"/>
          <w:sz w:val="28"/>
          <w:szCs w:val="28"/>
          <w:lang w:val="en-US"/>
        </w:rPr>
        <w:t>Caracteristicile principale si indicatorii tehnico-economici pentru o</w:t>
      </w:r>
      <w:r w:rsidR="00F9236E" w:rsidRPr="0018011D">
        <w:rPr>
          <w:rFonts w:ascii="Arial" w:hAnsi="Arial" w:cs="Arial"/>
          <w:sz w:val="28"/>
          <w:szCs w:val="28"/>
          <w:lang w:val="en-US"/>
        </w:rPr>
        <w:t>biectivul</w:t>
      </w:r>
      <w:r w:rsidR="002D31AD" w:rsidRPr="0018011D">
        <w:rPr>
          <w:rFonts w:ascii="Arial" w:hAnsi="Arial" w:cs="Arial"/>
          <w:sz w:val="28"/>
          <w:szCs w:val="28"/>
          <w:lang w:val="en-US"/>
        </w:rPr>
        <w:t xml:space="preserve"> de investitii: 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“</w:t>
      </w:r>
      <w:r w:rsidR="004E23EC" w:rsidRPr="0018011D">
        <w:rPr>
          <w:rFonts w:ascii="Arial" w:hAnsi="Arial" w:cs="Arial"/>
          <w:b/>
          <w:bCs/>
          <w:sz w:val="28"/>
          <w:szCs w:val="28"/>
          <w:lang w:val="it-IT"/>
        </w:rPr>
        <w:t>Crește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rea eficientei energetice a blocului de locuinte, din municipiul</w:t>
      </w:r>
      <w:r w:rsidR="00F9236E" w:rsidRPr="0018011D">
        <w:rPr>
          <w:rFonts w:ascii="Arial" w:hAnsi="Arial" w:cs="Arial"/>
          <w:sz w:val="28"/>
          <w:szCs w:val="28"/>
        </w:rPr>
        <w:t xml:space="preserve"> </w:t>
      </w:r>
      <w:r w:rsidR="00F9236E" w:rsidRPr="0018011D">
        <w:rPr>
          <w:rFonts w:ascii="Arial" w:hAnsi="Arial" w:cs="Arial"/>
          <w:b/>
          <w:bCs/>
          <w:sz w:val="28"/>
          <w:szCs w:val="28"/>
        </w:rPr>
        <w:t xml:space="preserve">Bistrița </w:t>
      </w:r>
      <w:r w:rsidR="00E53681">
        <w:rPr>
          <w:rFonts w:ascii="Arial" w:hAnsi="Arial" w:cs="Arial"/>
          <w:b/>
          <w:bCs/>
          <w:sz w:val="28"/>
          <w:szCs w:val="28"/>
        </w:rPr>
        <w:t xml:space="preserve">str. </w:t>
      </w:r>
      <w:r w:rsidR="00CC5FAC">
        <w:rPr>
          <w:rFonts w:ascii="Arial" w:hAnsi="Arial" w:cs="Arial"/>
          <w:b/>
          <w:bCs/>
          <w:sz w:val="28"/>
          <w:szCs w:val="28"/>
        </w:rPr>
        <w:t>Gen. Gr. Bălan</w:t>
      </w:r>
      <w:r w:rsidR="00E53681">
        <w:rPr>
          <w:rFonts w:ascii="Arial" w:hAnsi="Arial" w:cs="Arial"/>
          <w:b/>
          <w:bCs/>
          <w:sz w:val="28"/>
          <w:szCs w:val="28"/>
        </w:rPr>
        <w:t xml:space="preserve"> nr</w:t>
      </w:r>
      <w:r w:rsidR="000526C0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.</w:t>
      </w:r>
      <w:r w:rsidR="00CC5FAC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23</w:t>
      </w:r>
      <w:r w:rsidR="00271796" w:rsidRPr="0018011D">
        <w:rPr>
          <w:rFonts w:ascii="Arial" w:hAnsi="Arial" w:cs="Arial"/>
          <w:b/>
          <w:bCs/>
          <w:sz w:val="28"/>
          <w:szCs w:val="28"/>
          <w:lang w:val="en-US"/>
        </w:rPr>
        <w:t>”</w:t>
      </w:r>
    </w:p>
    <w:p w14:paraId="3530EECF" w14:textId="77777777" w:rsidR="0006467A" w:rsidRDefault="0006467A" w:rsidP="0006467A">
      <w:pPr>
        <w:pStyle w:val="Listparagraf"/>
        <w:rPr>
          <w:rFonts w:ascii="Arial" w:hAnsi="Arial" w:cs="Arial"/>
          <w:sz w:val="26"/>
          <w:szCs w:val="26"/>
          <w:lang w:val="en-US"/>
        </w:rPr>
      </w:pPr>
    </w:p>
    <w:p w14:paraId="2418F987" w14:textId="67FF1E20" w:rsidR="00F9236E" w:rsidRPr="00B75E8E" w:rsidRDefault="00F9236E" w:rsidP="00F9236E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Indicatorii tehnico-economici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tbl>
      <w:tblPr>
        <w:tblStyle w:val="Tabelgril"/>
        <w:tblW w:w="8991" w:type="dxa"/>
        <w:tblInd w:w="430" w:type="dxa"/>
        <w:tblLook w:val="04A0" w:firstRow="1" w:lastRow="0" w:firstColumn="1" w:lastColumn="0" w:noHBand="0" w:noVBand="1"/>
      </w:tblPr>
      <w:tblGrid>
        <w:gridCol w:w="5235"/>
        <w:gridCol w:w="1701"/>
        <w:gridCol w:w="2055"/>
      </w:tblGrid>
      <w:tr w:rsidR="00F9236E" w:rsidRPr="00B75E8E" w14:paraId="05622775" w14:textId="77777777" w:rsidTr="00FE7369">
        <w:tc>
          <w:tcPr>
            <w:tcW w:w="5235" w:type="dxa"/>
          </w:tcPr>
          <w:p w14:paraId="541A6929" w14:textId="2251B3C3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Indicator </w:t>
            </w:r>
          </w:p>
        </w:tc>
        <w:tc>
          <w:tcPr>
            <w:tcW w:w="1701" w:type="dxa"/>
          </w:tcPr>
          <w:p w14:paraId="144138DE" w14:textId="0493C5FD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UM</w:t>
            </w:r>
          </w:p>
        </w:tc>
        <w:tc>
          <w:tcPr>
            <w:tcW w:w="2055" w:type="dxa"/>
          </w:tcPr>
          <w:p w14:paraId="252F5080" w14:textId="552FA1DE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Valoare</w:t>
            </w:r>
          </w:p>
        </w:tc>
      </w:tr>
      <w:tr w:rsidR="00CC5FAC" w:rsidRPr="00B75E8E" w14:paraId="401D9F33" w14:textId="77777777" w:rsidTr="00E04B46">
        <w:tc>
          <w:tcPr>
            <w:tcW w:w="5235" w:type="dxa"/>
          </w:tcPr>
          <w:p w14:paraId="75221E1C" w14:textId="2E87206D" w:rsidR="00CC5FAC" w:rsidRPr="00B75E8E" w:rsidRDefault="00CC5FAC" w:rsidP="00CC5FA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Suprafata construita desfasurata</w:t>
            </w:r>
          </w:p>
        </w:tc>
        <w:tc>
          <w:tcPr>
            <w:tcW w:w="1701" w:type="dxa"/>
          </w:tcPr>
          <w:p w14:paraId="38E9FC6E" w14:textId="10F3C16E" w:rsidR="00CC5FAC" w:rsidRPr="00B75E8E" w:rsidRDefault="00CC5FAC" w:rsidP="00CC5FA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mp</w:t>
            </w:r>
          </w:p>
        </w:tc>
        <w:tc>
          <w:tcPr>
            <w:tcW w:w="2055" w:type="dxa"/>
            <w:vAlign w:val="center"/>
          </w:tcPr>
          <w:p w14:paraId="0385D3DE" w14:textId="14DCB036" w:rsidR="00CC5FAC" w:rsidRPr="00B75E8E" w:rsidRDefault="00CC5FAC" w:rsidP="00CC5FAC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CC5FAC">
              <w:rPr>
                <w:rFonts w:ascii="Arial" w:hAnsi="Arial" w:cs="Arial"/>
                <w:sz w:val="28"/>
                <w:szCs w:val="28"/>
                <w:lang w:val="en-US"/>
              </w:rPr>
              <w:t>4.685,51</w:t>
            </w:r>
          </w:p>
        </w:tc>
      </w:tr>
      <w:tr w:rsidR="00CC5FAC" w:rsidRPr="00B75E8E" w14:paraId="3B88C7F4" w14:textId="77777777" w:rsidTr="004E62A7">
        <w:tc>
          <w:tcPr>
            <w:tcW w:w="5235" w:type="dxa"/>
          </w:tcPr>
          <w:p w14:paraId="5E29EF31" w14:textId="7900DAF4" w:rsidR="00CC5FAC" w:rsidRPr="00B75E8E" w:rsidRDefault="00CC5FAC" w:rsidP="00CC5FA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 xml:space="preserve">Valoarea totala investitiei </w:t>
            </w:r>
          </w:p>
        </w:tc>
        <w:tc>
          <w:tcPr>
            <w:tcW w:w="1701" w:type="dxa"/>
          </w:tcPr>
          <w:p w14:paraId="09CA088A" w14:textId="30DCB44F" w:rsidR="00CC5FAC" w:rsidRPr="00B75E8E" w:rsidRDefault="00CC5FAC" w:rsidP="00CC5FA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26B65287" w14:textId="54513E3C" w:rsidR="00CC5FAC" w:rsidRPr="00B75E8E" w:rsidRDefault="00CC5FAC" w:rsidP="00CC5FAC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CC5FAC">
              <w:rPr>
                <w:rFonts w:ascii="Arial" w:hAnsi="Arial" w:cs="Arial"/>
                <w:sz w:val="28"/>
                <w:szCs w:val="28"/>
                <w:lang w:val="en-US"/>
              </w:rPr>
              <w:t>4.</w:t>
            </w:r>
            <w:r w:rsidR="000537B6">
              <w:rPr>
                <w:rFonts w:ascii="Arial" w:hAnsi="Arial" w:cs="Arial"/>
                <w:sz w:val="28"/>
                <w:szCs w:val="28"/>
                <w:lang w:val="en-US"/>
              </w:rPr>
              <w:t>349.384.28</w:t>
            </w:r>
          </w:p>
        </w:tc>
      </w:tr>
      <w:tr w:rsidR="00CC5FAC" w:rsidRPr="00B75E8E" w14:paraId="13773953" w14:textId="77777777" w:rsidTr="004E62A7">
        <w:tc>
          <w:tcPr>
            <w:tcW w:w="5235" w:type="dxa"/>
          </w:tcPr>
          <w:p w14:paraId="7157A589" w14:textId="38570B97" w:rsidR="00CC5FAC" w:rsidRPr="00B75E8E" w:rsidRDefault="00CC5FAC" w:rsidP="00CC5FA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Din care valoarea C+M</w:t>
            </w:r>
          </w:p>
        </w:tc>
        <w:tc>
          <w:tcPr>
            <w:tcW w:w="1701" w:type="dxa"/>
          </w:tcPr>
          <w:p w14:paraId="4A7672AD" w14:textId="619AADD4" w:rsidR="00CC5FAC" w:rsidRPr="00B75E8E" w:rsidRDefault="00CC5FAC" w:rsidP="00CC5FA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3D1A4511" w14:textId="43CE16E6" w:rsidR="00CC5FAC" w:rsidRPr="00B75E8E" w:rsidRDefault="00CC5FAC" w:rsidP="00CC5FAC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CC5FAC">
              <w:rPr>
                <w:rFonts w:ascii="Arial" w:hAnsi="Arial" w:cs="Arial"/>
                <w:sz w:val="28"/>
                <w:szCs w:val="28"/>
                <w:lang w:val="en-US"/>
              </w:rPr>
              <w:t>2.</w:t>
            </w:r>
            <w:r w:rsidR="000537B6">
              <w:rPr>
                <w:rFonts w:ascii="Arial" w:hAnsi="Arial" w:cs="Arial"/>
                <w:sz w:val="28"/>
                <w:szCs w:val="28"/>
                <w:lang w:val="en-US"/>
              </w:rPr>
              <w:t>939.736,13</w:t>
            </w:r>
          </w:p>
        </w:tc>
      </w:tr>
      <w:tr w:rsidR="004E23EC" w:rsidRPr="00B75E8E" w14:paraId="598F6899" w14:textId="77777777" w:rsidTr="00FE7369">
        <w:tc>
          <w:tcPr>
            <w:tcW w:w="5235" w:type="dxa"/>
          </w:tcPr>
          <w:p w14:paraId="6DC8299B" w14:textId="38B9D17D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Durata de executie a lucrarilor</w:t>
            </w:r>
          </w:p>
        </w:tc>
        <w:tc>
          <w:tcPr>
            <w:tcW w:w="1701" w:type="dxa"/>
          </w:tcPr>
          <w:p w14:paraId="32F11AB7" w14:textId="4BA6865F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luni</w:t>
            </w:r>
          </w:p>
        </w:tc>
        <w:tc>
          <w:tcPr>
            <w:tcW w:w="2055" w:type="dxa"/>
          </w:tcPr>
          <w:p w14:paraId="669ABE9D" w14:textId="4E7DBBCF" w:rsidR="004E23EC" w:rsidRPr="00B75E8E" w:rsidRDefault="004E23EC" w:rsidP="004E23EC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12</w:t>
            </w:r>
          </w:p>
        </w:tc>
      </w:tr>
    </w:tbl>
    <w:p w14:paraId="2F0DF594" w14:textId="77777777" w:rsidR="0006467A" w:rsidRPr="00B75E8E" w:rsidRDefault="0006467A" w:rsidP="0006467A">
      <w:pPr>
        <w:pStyle w:val="Listparagraf"/>
        <w:rPr>
          <w:rFonts w:ascii="Arial" w:hAnsi="Arial" w:cs="Arial"/>
          <w:sz w:val="28"/>
          <w:szCs w:val="28"/>
          <w:lang w:val="en-US"/>
        </w:rPr>
      </w:pPr>
    </w:p>
    <w:p w14:paraId="334848A3" w14:textId="5151CFD3" w:rsidR="0006467A" w:rsidRPr="00B75E8E" w:rsidRDefault="0006467A" w:rsidP="001E10DB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 energetici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p w14:paraId="2353ECBC" w14:textId="77777777" w:rsidR="00F1025A" w:rsidRDefault="00F1025A" w:rsidP="00F1025A">
      <w:pPr>
        <w:pStyle w:val="Default"/>
        <w:ind w:left="720"/>
      </w:pPr>
    </w:p>
    <w:tbl>
      <w:tblPr>
        <w:tblW w:w="8990" w:type="dxa"/>
        <w:tblInd w:w="366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1"/>
        <w:gridCol w:w="4029"/>
      </w:tblGrid>
      <w:tr w:rsidR="00F1025A" w14:paraId="5B4BA77A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5ADBDF0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Indicatori de eficiență energetică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55C91A1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Valoare la finalul implementării proiectului </w:t>
            </w:r>
          </w:p>
        </w:tc>
      </w:tr>
      <w:tr w:rsidR="00F1025A" w14:paraId="1A35C0A7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064D2EF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anual specific de energie finală pentru încălzire (kWh/m2/an)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6FCC59C" w14:textId="34B083C2" w:rsidR="00F1025A" w:rsidRPr="00F1025A" w:rsidRDefault="00F1025A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>3</w:t>
            </w:r>
            <w:r w:rsidR="00CC5FAC">
              <w:rPr>
                <w:rFonts w:ascii="Arial" w:hAnsi="Arial" w:cs="Arial"/>
                <w:sz w:val="28"/>
                <w:szCs w:val="28"/>
              </w:rPr>
              <w:t>4</w:t>
            </w:r>
            <w:r w:rsidRPr="00F1025A">
              <w:rPr>
                <w:rFonts w:ascii="Arial" w:hAnsi="Arial" w:cs="Arial"/>
                <w:sz w:val="28"/>
                <w:szCs w:val="28"/>
              </w:rPr>
              <w:t>,0</w:t>
            </w:r>
            <w:r w:rsidR="00CC5FAC">
              <w:rPr>
                <w:rFonts w:ascii="Arial" w:hAnsi="Arial" w:cs="Arial"/>
                <w:sz w:val="28"/>
                <w:szCs w:val="28"/>
              </w:rPr>
              <w:t>2</w:t>
            </w:r>
            <w:r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F1025A" w14:paraId="17C78AC5" w14:textId="77777777" w:rsidTr="00D26A70">
        <w:trPr>
          <w:trHeight w:val="99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B2C7367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de energie primară totală (kWh/an)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353FAC1" w14:textId="54E8B999" w:rsidR="00F1025A" w:rsidRPr="00F1025A" w:rsidRDefault="00F1025A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>2</w:t>
            </w:r>
            <w:r w:rsidR="00CC5FAC">
              <w:rPr>
                <w:rFonts w:ascii="Arial" w:hAnsi="Arial" w:cs="Arial"/>
                <w:sz w:val="28"/>
                <w:szCs w:val="28"/>
              </w:rPr>
              <w:t>65</w:t>
            </w:r>
            <w:r w:rsidRPr="00F1025A">
              <w:rPr>
                <w:rFonts w:ascii="Arial" w:hAnsi="Arial" w:cs="Arial"/>
                <w:sz w:val="28"/>
                <w:szCs w:val="28"/>
              </w:rPr>
              <w:t>.</w:t>
            </w:r>
            <w:r w:rsidR="00D26A70">
              <w:rPr>
                <w:rFonts w:ascii="Arial" w:hAnsi="Arial" w:cs="Arial"/>
                <w:sz w:val="28"/>
                <w:szCs w:val="28"/>
              </w:rPr>
              <w:t>12</w:t>
            </w:r>
            <w:r w:rsidRPr="00F1025A">
              <w:rPr>
                <w:rFonts w:ascii="Arial" w:hAnsi="Arial" w:cs="Arial"/>
                <w:sz w:val="28"/>
                <w:szCs w:val="28"/>
              </w:rPr>
              <w:t>0,</w:t>
            </w:r>
            <w:r w:rsidR="00D26A70">
              <w:rPr>
                <w:rFonts w:ascii="Arial" w:hAnsi="Arial" w:cs="Arial"/>
                <w:sz w:val="28"/>
                <w:szCs w:val="28"/>
              </w:rPr>
              <w:t>66</w:t>
            </w:r>
            <w:r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F1025A" w14:paraId="256EAFAE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D235413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de energie primară totală utilizând surse convenționale (kWh/an)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F5D32B2" w14:textId="41B0C272" w:rsidR="00F1025A" w:rsidRPr="00F1025A" w:rsidRDefault="00F1025A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>2</w:t>
            </w:r>
            <w:r w:rsidR="00D26A70">
              <w:rPr>
                <w:rFonts w:ascii="Arial" w:hAnsi="Arial" w:cs="Arial"/>
                <w:sz w:val="28"/>
                <w:szCs w:val="28"/>
              </w:rPr>
              <w:t>50</w:t>
            </w:r>
            <w:r w:rsidRPr="00F1025A">
              <w:rPr>
                <w:rFonts w:ascii="Arial" w:hAnsi="Arial" w:cs="Arial"/>
                <w:sz w:val="28"/>
                <w:szCs w:val="28"/>
              </w:rPr>
              <w:t>.</w:t>
            </w:r>
            <w:r w:rsidR="00D26A70">
              <w:rPr>
                <w:rFonts w:ascii="Arial" w:hAnsi="Arial" w:cs="Arial"/>
                <w:sz w:val="28"/>
                <w:szCs w:val="28"/>
              </w:rPr>
              <w:t>14</w:t>
            </w:r>
            <w:r w:rsidRPr="00F1025A">
              <w:rPr>
                <w:rFonts w:ascii="Arial" w:hAnsi="Arial" w:cs="Arial"/>
                <w:sz w:val="28"/>
                <w:szCs w:val="28"/>
              </w:rPr>
              <w:t>4,</w:t>
            </w:r>
            <w:r w:rsidR="00D26A70">
              <w:rPr>
                <w:rFonts w:ascii="Arial" w:hAnsi="Arial" w:cs="Arial"/>
                <w:sz w:val="28"/>
                <w:szCs w:val="28"/>
              </w:rPr>
              <w:t>38</w:t>
            </w:r>
            <w:r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F1025A" w14:paraId="6D4703E3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25677F6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de energie primară utilizând surse regenerabile (kWh/an)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A44D25C" w14:textId="5CC6A8C6" w:rsidR="00F1025A" w:rsidRPr="00F1025A" w:rsidRDefault="00F1025A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>14</w:t>
            </w:r>
            <w:r w:rsidR="00D26A70">
              <w:rPr>
                <w:rFonts w:ascii="Arial" w:hAnsi="Arial" w:cs="Arial"/>
                <w:sz w:val="28"/>
                <w:szCs w:val="28"/>
              </w:rPr>
              <w:t>.976</w:t>
            </w:r>
            <w:r w:rsidRPr="00F1025A">
              <w:rPr>
                <w:rFonts w:ascii="Arial" w:hAnsi="Arial" w:cs="Arial"/>
                <w:sz w:val="28"/>
                <w:szCs w:val="28"/>
              </w:rPr>
              <w:t>,</w:t>
            </w:r>
            <w:r w:rsidR="00D26A70">
              <w:rPr>
                <w:rFonts w:ascii="Arial" w:hAnsi="Arial" w:cs="Arial"/>
                <w:sz w:val="28"/>
                <w:szCs w:val="28"/>
              </w:rPr>
              <w:t>28</w:t>
            </w:r>
            <w:r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F1025A" w14:paraId="782BD324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86D0DF4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Nivel anual estimat al gazelor cu efect de seră (echivalent kgCO2/an)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ABD3875" w14:textId="224B908C" w:rsidR="00F1025A" w:rsidRPr="00F1025A" w:rsidRDefault="00F1025A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>4</w:t>
            </w:r>
            <w:r w:rsidR="00D26A70">
              <w:rPr>
                <w:rFonts w:ascii="Arial" w:hAnsi="Arial" w:cs="Arial"/>
                <w:sz w:val="28"/>
                <w:szCs w:val="28"/>
              </w:rPr>
              <w:t>5</w:t>
            </w:r>
            <w:r w:rsidRPr="00F1025A">
              <w:rPr>
                <w:rFonts w:ascii="Arial" w:hAnsi="Arial" w:cs="Arial"/>
                <w:sz w:val="28"/>
                <w:szCs w:val="28"/>
              </w:rPr>
              <w:t>.95</w:t>
            </w:r>
            <w:r w:rsidR="00D26A70">
              <w:rPr>
                <w:rFonts w:ascii="Arial" w:hAnsi="Arial" w:cs="Arial"/>
                <w:sz w:val="28"/>
                <w:szCs w:val="28"/>
              </w:rPr>
              <w:t>2</w:t>
            </w:r>
            <w:r w:rsidRPr="00F1025A">
              <w:rPr>
                <w:rFonts w:ascii="Arial" w:hAnsi="Arial" w:cs="Arial"/>
                <w:sz w:val="28"/>
                <w:szCs w:val="28"/>
              </w:rPr>
              <w:t>,</w:t>
            </w:r>
            <w:r w:rsidR="00D26A70">
              <w:rPr>
                <w:rFonts w:ascii="Arial" w:hAnsi="Arial" w:cs="Arial"/>
                <w:sz w:val="28"/>
                <w:szCs w:val="28"/>
              </w:rPr>
              <w:t>87</w:t>
            </w:r>
            <w:r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</w:tbl>
    <w:p w14:paraId="0621E891" w14:textId="77777777" w:rsidR="0018011D" w:rsidRDefault="0018011D" w:rsidP="0018011D">
      <w:pPr>
        <w:pStyle w:val="Default"/>
        <w:ind w:left="360"/>
      </w:pPr>
    </w:p>
    <w:p w14:paraId="2A17038A" w14:textId="21AA254F" w:rsidR="00FE7369" w:rsidRDefault="00FE7369" w:rsidP="00AB5FA1">
      <w:pPr>
        <w:ind w:left="360" w:firstLine="348"/>
        <w:jc w:val="both"/>
        <w:rPr>
          <w:rFonts w:ascii="Arial" w:eastAsia="Calibri" w:hAnsi="Arial" w:cs="Arial"/>
          <w:sz w:val="26"/>
          <w:szCs w:val="26"/>
        </w:rPr>
      </w:pPr>
      <w:r w:rsidRPr="009D76DF">
        <w:rPr>
          <w:rFonts w:ascii="Arial" w:eastAsia="Calibri" w:hAnsi="Arial" w:cs="Arial"/>
          <w:sz w:val="26"/>
          <w:szCs w:val="26"/>
        </w:rPr>
        <w:t>Finanțarea obiectivului de investiție se face din: Fondul European de Dezvoltare Regională, bugetul de stat, bugetul local și alte fonduri legal constituite cu aceasta destinație, potrivit  legii.</w:t>
      </w:r>
    </w:p>
    <w:p w14:paraId="1887608D" w14:textId="28423A46" w:rsidR="005512E0" w:rsidRDefault="005512E0" w:rsidP="00AB5FA1">
      <w:pPr>
        <w:ind w:left="360" w:firstLine="348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Proiectant</w:t>
      </w:r>
      <w:r w:rsidR="00AB5FA1">
        <w:rPr>
          <w:rFonts w:ascii="Arial" w:hAnsi="Arial" w:cs="Arial"/>
          <w:sz w:val="26"/>
          <w:szCs w:val="26"/>
          <w:lang w:val="en-US"/>
        </w:rPr>
        <w:t xml:space="preserve">: </w:t>
      </w:r>
      <w:r>
        <w:rPr>
          <w:rFonts w:ascii="Arial" w:hAnsi="Arial" w:cs="Arial"/>
          <w:sz w:val="26"/>
          <w:szCs w:val="26"/>
        </w:rPr>
        <w:t>SC KES BUSINESS SRL</w:t>
      </w:r>
      <w:r w:rsidR="00AB5FA1">
        <w:rPr>
          <w:rFonts w:ascii="Arial" w:hAnsi="Arial" w:cs="Arial"/>
          <w:sz w:val="26"/>
          <w:szCs w:val="26"/>
        </w:rPr>
        <w:t>, Bistrita str. 1 Decembrie nr.30</w:t>
      </w:r>
    </w:p>
    <w:p w14:paraId="38CC4DA0" w14:textId="77777777" w:rsidR="0023046D" w:rsidRDefault="0023046D" w:rsidP="00AB5FA1">
      <w:pPr>
        <w:ind w:left="360" w:firstLine="348"/>
        <w:rPr>
          <w:rFonts w:ascii="Arial" w:hAnsi="Arial" w:cs="Arial"/>
          <w:sz w:val="26"/>
          <w:szCs w:val="26"/>
        </w:rPr>
      </w:pPr>
    </w:p>
    <w:p w14:paraId="4D658594" w14:textId="5DF94443" w:rsidR="0023046D" w:rsidRDefault="0023046D" w:rsidP="0023046D">
      <w:pPr>
        <w:ind w:left="360" w:firstLine="348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oooOooo</w:t>
      </w:r>
    </w:p>
    <w:sectPr w:rsidR="0023046D" w:rsidSect="0018011D">
      <w:pgSz w:w="11906" w:h="16838"/>
      <w:pgMar w:top="567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F8E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18509C"/>
    <w:multiLevelType w:val="hybridMultilevel"/>
    <w:tmpl w:val="0F4892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934406">
    <w:abstractNumId w:val="1"/>
  </w:num>
  <w:num w:numId="2" w16cid:durableId="1060519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B1"/>
    <w:rsid w:val="00007EC3"/>
    <w:rsid w:val="000526C0"/>
    <w:rsid w:val="000537B6"/>
    <w:rsid w:val="00064449"/>
    <w:rsid w:val="0006467A"/>
    <w:rsid w:val="00081A0F"/>
    <w:rsid w:val="00086BFB"/>
    <w:rsid w:val="0011085D"/>
    <w:rsid w:val="0018011D"/>
    <w:rsid w:val="001C3C75"/>
    <w:rsid w:val="001E10DB"/>
    <w:rsid w:val="0023046D"/>
    <w:rsid w:val="00244B43"/>
    <w:rsid w:val="00271796"/>
    <w:rsid w:val="002A5B40"/>
    <w:rsid w:val="002D31AD"/>
    <w:rsid w:val="00413D0F"/>
    <w:rsid w:val="004312B5"/>
    <w:rsid w:val="00471AB1"/>
    <w:rsid w:val="004E23EC"/>
    <w:rsid w:val="00541460"/>
    <w:rsid w:val="005512E0"/>
    <w:rsid w:val="005702ED"/>
    <w:rsid w:val="005949F9"/>
    <w:rsid w:val="00636826"/>
    <w:rsid w:val="006B39FD"/>
    <w:rsid w:val="00755464"/>
    <w:rsid w:val="007670C4"/>
    <w:rsid w:val="007705A8"/>
    <w:rsid w:val="00790155"/>
    <w:rsid w:val="00805F55"/>
    <w:rsid w:val="0082251E"/>
    <w:rsid w:val="008615B0"/>
    <w:rsid w:val="00A40147"/>
    <w:rsid w:val="00A45120"/>
    <w:rsid w:val="00A51FB7"/>
    <w:rsid w:val="00A5292B"/>
    <w:rsid w:val="00AB5FA1"/>
    <w:rsid w:val="00AF1FF2"/>
    <w:rsid w:val="00AF71F2"/>
    <w:rsid w:val="00B51812"/>
    <w:rsid w:val="00B75E8E"/>
    <w:rsid w:val="00BA6B4D"/>
    <w:rsid w:val="00BF755B"/>
    <w:rsid w:val="00CB7C22"/>
    <w:rsid w:val="00CC5FAC"/>
    <w:rsid w:val="00CD1ADB"/>
    <w:rsid w:val="00CE0738"/>
    <w:rsid w:val="00D26A70"/>
    <w:rsid w:val="00D270E4"/>
    <w:rsid w:val="00D37504"/>
    <w:rsid w:val="00DD04C2"/>
    <w:rsid w:val="00E02424"/>
    <w:rsid w:val="00E53681"/>
    <w:rsid w:val="00EA2275"/>
    <w:rsid w:val="00F1025A"/>
    <w:rsid w:val="00F33EAA"/>
    <w:rsid w:val="00F57166"/>
    <w:rsid w:val="00F638AA"/>
    <w:rsid w:val="00F9236E"/>
    <w:rsid w:val="00FB1ED5"/>
    <w:rsid w:val="00FC746B"/>
    <w:rsid w:val="00FE4A0F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F6252"/>
  <w15:chartTrackingRefBased/>
  <w15:docId w15:val="{85863602-1067-47C9-929F-465FD088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9236E"/>
    <w:pPr>
      <w:ind w:left="720"/>
      <w:contextualSpacing/>
    </w:pPr>
  </w:style>
  <w:style w:type="table" w:styleId="Tabelgril">
    <w:name w:val="Table Grid"/>
    <w:basedOn w:val="TabelNormal"/>
    <w:uiPriority w:val="39"/>
    <w:rsid w:val="00F9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10D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Ioan.Papoi</dc:creator>
  <cp:keywords/>
  <dc:description/>
  <cp:lastModifiedBy>Andrei MORARI</cp:lastModifiedBy>
  <cp:revision>4</cp:revision>
  <cp:lastPrinted>2023-01-12T08:04:00Z</cp:lastPrinted>
  <dcterms:created xsi:type="dcterms:W3CDTF">2025-07-16T07:53:00Z</dcterms:created>
  <dcterms:modified xsi:type="dcterms:W3CDTF">2026-04-16T13:29:00Z</dcterms:modified>
</cp:coreProperties>
</file>